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403585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403585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Pr="00403585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403585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Pr="00403585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403585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F6B4B" wp14:editId="05D40B5E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4D6F0" wp14:editId="44767B18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403585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403585"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403585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ORIENTAÇÕES: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 xml:space="preserve">Os Recursos deverão ser enviados nos dias </w:t>
      </w:r>
      <w:r w:rsidR="00403585" w:rsidRPr="00403585">
        <w:rPr>
          <w:rFonts w:asciiTheme="minorHAnsi" w:hAnsiTheme="minorHAnsi" w:cstheme="minorHAnsi"/>
          <w:sz w:val="22"/>
          <w:szCs w:val="22"/>
        </w:rPr>
        <w:t>19 e 20 de julho</w:t>
      </w:r>
      <w:r w:rsidR="00F624A9" w:rsidRPr="00403585">
        <w:rPr>
          <w:rFonts w:asciiTheme="minorHAnsi" w:hAnsiTheme="minorHAnsi" w:cstheme="minorHAnsi"/>
          <w:sz w:val="22"/>
          <w:szCs w:val="22"/>
        </w:rPr>
        <w:t xml:space="preserve"> de </w:t>
      </w:r>
      <w:r w:rsidR="00294EB5" w:rsidRPr="00403585">
        <w:rPr>
          <w:rFonts w:asciiTheme="minorHAnsi" w:hAnsiTheme="minorHAnsi" w:cstheme="minorHAnsi"/>
          <w:sz w:val="22"/>
          <w:szCs w:val="22"/>
        </w:rPr>
        <w:t>2017</w:t>
      </w:r>
      <w:r w:rsidRPr="00403585">
        <w:rPr>
          <w:rFonts w:asciiTheme="minorHAnsi" w:hAnsiTheme="minorHAnsi" w:cstheme="minorHAnsi"/>
          <w:sz w:val="22"/>
          <w:szCs w:val="22"/>
        </w:rPr>
        <w:t xml:space="preserve"> </w:t>
      </w:r>
      <w:r w:rsidRPr="00403585">
        <w:rPr>
          <w:rFonts w:asciiTheme="minorHAnsi" w:hAnsiTheme="minorHAnsi" w:cstheme="minorHAnsi"/>
          <w:b w:val="0"/>
          <w:sz w:val="22"/>
          <w:szCs w:val="22"/>
        </w:rPr>
        <w:t>EXCLUSIVAMENTE contra o Resultado Preliminar das provas objetivas.</w:t>
      </w:r>
    </w:p>
    <w:p w:rsidR="00226DF8" w:rsidRPr="00403585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</w:rPr>
        <w:t>Nesta fase recursal, o candidato poderá solicitar acesso ao seu cartão de resposta.</w:t>
      </w:r>
    </w:p>
    <w:p w:rsidR="001126C3" w:rsidRPr="00403585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403585">
        <w:rPr>
          <w:rFonts w:asciiTheme="minorHAnsi" w:hAnsiTheme="minorHAnsi" w:cstheme="minorHAnsi"/>
          <w:b w:val="0"/>
          <w:sz w:val="22"/>
          <w:szCs w:val="22"/>
          <w:shd w:val="clear" w:color="auto" w:fill="FFFFFF"/>
        </w:rPr>
        <w:t xml:space="preserve">O recursos deverão enviados EXCLUSIVAMENTE para o e-mail: </w:t>
      </w:r>
      <w:hyperlink r:id="rId8" w:history="1">
        <w:r w:rsidR="00403585" w:rsidRPr="00403585">
          <w:rPr>
            <w:rStyle w:val="Hyperlink"/>
            <w:rFonts w:asciiTheme="minorHAnsi" w:hAnsiTheme="minorHAnsi" w:cstheme="minorHAnsi"/>
            <w:bCs w:val="0"/>
            <w:color w:val="auto"/>
            <w:sz w:val="22"/>
            <w:szCs w:val="22"/>
            <w:shd w:val="clear" w:color="auto" w:fill="FFFFFF"/>
          </w:rPr>
          <w:t>seletivocampoalegredelourdes@outlook.com</w:t>
        </w:r>
      </w:hyperlink>
      <w:r w:rsidRPr="00403585">
        <w:rPr>
          <w:rFonts w:asciiTheme="minorHAnsi" w:hAnsiTheme="minorHAnsi" w:cstheme="minorHAnsi"/>
          <w:sz w:val="22"/>
          <w:szCs w:val="22"/>
        </w:rPr>
        <w:tab/>
      </w:r>
    </w:p>
    <w:p w:rsidR="00125040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403585" w:rsidRPr="00403585" w:rsidRDefault="00403585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  <w:bookmarkStart w:id="0" w:name="_GoBack"/>
      <w:bookmarkEnd w:id="0"/>
    </w:p>
    <w:p w:rsidR="00C571CF" w:rsidRPr="00403585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SOLICITAÇÃO:</w:t>
      </w: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3585">
        <w:rPr>
          <w:rFonts w:asciiTheme="minorHAnsi" w:hAnsiTheme="minorHAnsi" w:cstheme="minorHAnsi"/>
          <w:b/>
          <w:sz w:val="22"/>
          <w:szCs w:val="22"/>
        </w:rPr>
        <w:t>Solicito à Banca Examinadora,</w:t>
      </w: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4"/>
          <w:szCs w:val="4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1126C3" w:rsidRPr="00403585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C571CF" w:rsidRPr="00403585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sz w:val="22"/>
          <w:szCs w:val="22"/>
        </w:rPr>
      </w:pPr>
    </w:p>
    <w:p w:rsidR="00226DF8" w:rsidRPr="00403585" w:rsidRDefault="00226DF8" w:rsidP="001126C3">
      <w:pPr>
        <w:pStyle w:val="Padro"/>
        <w:ind w:right="226"/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226DF8" w:rsidRPr="00403585" w:rsidSect="00BA0856">
      <w:headerReference w:type="default" r:id="rId9"/>
      <w:footerReference w:type="even" r:id="rId10"/>
      <w:footerReference w:type="default" r:id="rId11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EAF" w:rsidRDefault="00A72EAF">
      <w:r>
        <w:separator/>
      </w:r>
    </w:p>
  </w:endnote>
  <w:endnote w:type="continuationSeparator" w:id="0">
    <w:p w:rsidR="00A72EAF" w:rsidRDefault="00A72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41681D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22"/>
        <w:szCs w:val="22"/>
      </w:rPr>
    </w:pPr>
    <w:r w:rsidRPr="0041681D">
      <w:rPr>
        <w:rFonts w:ascii="Cambria" w:hAnsi="Cambria" w:cs="Arial"/>
        <w:sz w:val="18"/>
        <w:szCs w:val="20"/>
      </w:rPr>
      <w:t>CRESCER CONSULTORIAS LTDA - ME</w:t>
    </w:r>
    <w:r w:rsidRPr="0041681D">
      <w:rPr>
        <w:rFonts w:ascii="Cambria" w:hAnsi="Cambria" w:cs="Arial"/>
        <w:sz w:val="18"/>
        <w:szCs w:val="20"/>
      </w:rPr>
      <w:br/>
      <w:t>CNPJ: 09.375.709/0001-46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Rua Breno Pinheiro, nº 23 - São Cristóvão</w:t>
    </w:r>
    <w:r w:rsidR="0041681D">
      <w:rPr>
        <w:rFonts w:ascii="Cambria" w:hAnsi="Cambria"/>
        <w:sz w:val="18"/>
        <w:szCs w:val="22"/>
      </w:rPr>
      <w:t xml:space="preserve"> </w:t>
    </w:r>
    <w:r w:rsidRPr="0041681D">
      <w:rPr>
        <w:rFonts w:ascii="Cambria" w:hAnsi="Cambria"/>
        <w:sz w:val="18"/>
        <w:szCs w:val="22"/>
      </w:rPr>
      <w:t>CEP 64056-010 • Teresina - PI</w:t>
    </w:r>
  </w:p>
  <w:p w:rsidR="00AC6184" w:rsidRPr="0041681D" w:rsidRDefault="00AC6184" w:rsidP="0041681D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="Cambria" w:hAnsi="Cambria"/>
        <w:sz w:val="18"/>
        <w:szCs w:val="22"/>
      </w:rPr>
    </w:pPr>
    <w:r w:rsidRPr="0041681D">
      <w:rPr>
        <w:rFonts w:ascii="Cambria" w:hAnsi="Cambria"/>
        <w:sz w:val="18"/>
        <w:szCs w:val="22"/>
      </w:rPr>
      <w:t>Telefone: (86) 3011-4261</w:t>
    </w:r>
    <w:r w:rsidR="0041681D" w:rsidRPr="0041681D">
      <w:rPr>
        <w:rFonts w:ascii="Cambria" w:hAnsi="Cambria"/>
        <w:sz w:val="18"/>
        <w:szCs w:val="22"/>
      </w:rPr>
      <w:t xml:space="preserve">  </w:t>
    </w:r>
    <w:r w:rsidRPr="0041681D">
      <w:rPr>
        <w:rFonts w:ascii="Cambria" w:hAnsi="Cambria"/>
        <w:sz w:val="18"/>
        <w:szCs w:val="22"/>
      </w:rPr>
      <w:t>e-mail:</w:t>
    </w:r>
    <w:r w:rsidRPr="0041681D">
      <w:rPr>
        <w:rStyle w:val="apple-converted-space"/>
        <w:rFonts w:ascii="Cambria" w:hAnsi="Cambria"/>
        <w:sz w:val="18"/>
        <w:szCs w:val="22"/>
      </w:rPr>
      <w:t> </w:t>
    </w:r>
    <w:hyperlink r:id="rId1" w:history="1">
      <w:r w:rsidRPr="0041681D">
        <w:rPr>
          <w:rStyle w:val="Hyperlink"/>
          <w:rFonts w:ascii="Cambria" w:hAnsi="Cambria"/>
          <w:color w:val="auto"/>
          <w:sz w:val="18"/>
          <w:szCs w:val="22"/>
        </w:rPr>
        <w:t>crescerconcursos@outlook.com</w:t>
      </w:r>
    </w:hyperlink>
  </w:p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EAF" w:rsidRDefault="00A72EAF">
      <w:r>
        <w:separator/>
      </w:r>
    </w:p>
  </w:footnote>
  <w:footnote w:type="continuationSeparator" w:id="0">
    <w:p w:rsidR="00A72EAF" w:rsidRDefault="00A72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C571C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8DF46F3" wp14:editId="28B1BF4E">
          <wp:simplePos x="0" y="0"/>
          <wp:positionH relativeFrom="column">
            <wp:posOffset>-43816</wp:posOffset>
          </wp:positionH>
          <wp:positionV relativeFrom="paragraph">
            <wp:posOffset>177165</wp:posOffset>
          </wp:positionV>
          <wp:extent cx="809625" cy="51435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403585">
      <w:rPr>
        <w:rFonts w:ascii="Calibri Light" w:hAnsi="Calibri Light" w:cs="Calibri Light"/>
        <w:b/>
        <w:sz w:val="24"/>
      </w:rPr>
      <w:t>CAMPO ALEGRE DE LOURDES-BA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151C9B00" wp14:editId="0572FC30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310B"/>
    <w:rsid w:val="00084ECD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3585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C134E"/>
    <w:rsid w:val="004C2D40"/>
    <w:rsid w:val="004D6D51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72EAF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68A1B05E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campoalegredelourdes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6F070-2519-41B0-9B6F-A4FDF8DFD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13</vt:i4>
      </vt:variant>
    </vt:vector>
  </HeadingPairs>
  <TitlesOfParts>
    <vt:vector size="14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 NÃO:</vt:lpstr>
      <vt:lpstr>    E-MAIL PARA RECEBIMENTO DO CARTÃO RESPOSTA:</vt:lpstr>
      <vt:lpstr>    </vt:lpstr>
      <vt:lpstr>    Os Recursos deverão ser enviados nos dias 08 e 09 de dezembro de 2016 EXCLUSIVAM</vt:lpstr>
      <vt:lpstr>    Nesta fase recursal, o candidato poderá solicitar acesso ao seu cartão de respos</vt:lpstr>
      <vt:lpstr>    O recursos deverão enviados EXCLUSIVAMENTE para o e-mail: crescerconsultoria_crp</vt:lpstr>
    </vt:vector>
  </TitlesOfParts>
  <Company>DNIT</Company>
  <LinksUpToDate>false</LinksUpToDate>
  <CharactersWithSpaces>735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17</cp:revision>
  <cp:lastPrinted>2016-11-22T00:25:00Z</cp:lastPrinted>
  <dcterms:created xsi:type="dcterms:W3CDTF">2016-11-21T20:25:00Z</dcterms:created>
  <dcterms:modified xsi:type="dcterms:W3CDTF">2017-07-18T20:20:00Z</dcterms:modified>
</cp:coreProperties>
</file>